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20" w:rsidRPr="00AA6634" w:rsidRDefault="008F7620" w:rsidP="008F7620">
      <w:pPr>
        <w:ind w:hanging="540"/>
        <w:rPr>
          <w:sz w:val="28"/>
          <w:szCs w:val="28"/>
        </w:rPr>
      </w:pPr>
      <w:r w:rsidRPr="00AA6634">
        <w:rPr>
          <w:b/>
          <w:sz w:val="28"/>
          <w:szCs w:val="28"/>
        </w:rPr>
        <w:t>Kézikönyvtár</w:t>
      </w:r>
      <w:r>
        <w:rPr>
          <w:b/>
          <w:sz w:val="28"/>
          <w:szCs w:val="28"/>
        </w:rPr>
        <w:t>-</w:t>
      </w:r>
      <w:r w:rsidRPr="00AA6634">
        <w:rPr>
          <w:b/>
          <w:sz w:val="28"/>
          <w:szCs w:val="28"/>
        </w:rPr>
        <w:t>használat</w:t>
      </w:r>
    </w:p>
    <w:p w:rsidR="008F7620" w:rsidRDefault="008F7620" w:rsidP="008F7620"/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9200"/>
        <w:gridCol w:w="25"/>
        <w:gridCol w:w="435"/>
        <w:gridCol w:w="26"/>
      </w:tblGrid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E50566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5056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00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F7620" w:rsidRPr="00F913D5" w:rsidRDefault="008F7620" w:rsidP="0037621A">
            <w:pPr>
              <w:spacing w:before="80"/>
              <w:ind w:left="204" w:right="363"/>
              <w:rPr>
                <w:b/>
              </w:rPr>
            </w:pPr>
            <w:r w:rsidRPr="00F913D5">
              <w:rPr>
                <w:b/>
              </w:rPr>
              <w:t>Az alább felsorolt művek a magyar történelem, kultúra és tudomány egy-egy kiemelkedő alakjáról szólnak.</w:t>
            </w:r>
          </w:p>
          <w:p w:rsidR="008F7620" w:rsidRDefault="008F7620" w:rsidP="0037621A"/>
          <w:p w:rsidR="008F7620" w:rsidRDefault="008F7620" w:rsidP="0037621A">
            <w:r w:rsidRPr="00D015E5">
              <w:rPr>
                <w:b/>
              </w:rPr>
              <w:t>6</w:t>
            </w:r>
            <w:r>
              <w:tab/>
              <w:t xml:space="preserve">  Karcsai Kulcsár István: Így élt Blaha Lujza. Bp.: Móra, 1998.</w:t>
            </w:r>
          </w:p>
          <w:p w:rsidR="008F7620" w:rsidRDefault="008F7620" w:rsidP="0037621A">
            <w:r w:rsidRPr="00D015E5">
              <w:rPr>
                <w:b/>
              </w:rPr>
              <w:t>3</w:t>
            </w:r>
            <w:r>
              <w:tab/>
              <w:t xml:space="preserve">  Fekete Sándor: Így élt a szabadságharc költője. Bp.: Móra, 1997.</w:t>
            </w:r>
          </w:p>
          <w:p w:rsidR="008F7620" w:rsidRDefault="008F7620" w:rsidP="0037621A">
            <w:r w:rsidRPr="00D015E5">
              <w:rPr>
                <w:b/>
              </w:rPr>
              <w:t>8</w:t>
            </w:r>
            <w:r>
              <w:tab/>
              <w:t xml:space="preserve">  </w:t>
            </w:r>
            <w:proofErr w:type="spellStart"/>
            <w:r>
              <w:t>Keresztury</w:t>
            </w:r>
            <w:proofErr w:type="spellEnd"/>
            <w:r>
              <w:t xml:space="preserve"> Dezső: Így élt Arany János. Bp.: Móra, 1974.</w:t>
            </w:r>
          </w:p>
          <w:p w:rsidR="008F7620" w:rsidRDefault="008F7620" w:rsidP="0037621A">
            <w:r w:rsidRPr="00D015E5">
              <w:rPr>
                <w:b/>
              </w:rPr>
              <w:t>10</w:t>
            </w:r>
            <w:r>
              <w:tab/>
              <w:t xml:space="preserve">  Lengyel Dénes: Így élt Jókai Mór. Bp.: Móra, 1975.</w:t>
            </w:r>
          </w:p>
          <w:p w:rsidR="008F7620" w:rsidRDefault="008F7620" w:rsidP="0037621A">
            <w:r w:rsidRPr="00D015E5">
              <w:rPr>
                <w:b/>
              </w:rPr>
              <w:t>9</w:t>
            </w:r>
            <w:r>
              <w:tab/>
              <w:t xml:space="preserve">  </w:t>
            </w:r>
            <w:smartTag w:uri="urn:schemas-microsoft-com:office:smarttags" w:element="PersonName">
              <w:smartTagPr>
                <w:attr w:name="ProductID" w:val="Kov￡cs Istv￡n"/>
              </w:smartTagPr>
              <w:r>
                <w:t>Kovács István</w:t>
              </w:r>
            </w:smartTag>
            <w:r>
              <w:t>: Így élt Bem József. Bp.: Móra, 1983.</w:t>
            </w:r>
          </w:p>
          <w:p w:rsidR="008F7620" w:rsidRDefault="008F7620" w:rsidP="0037621A">
            <w:r w:rsidRPr="00D015E5">
              <w:rPr>
                <w:b/>
              </w:rPr>
              <w:t>1</w:t>
            </w:r>
            <w:r>
              <w:tab/>
              <w:t xml:space="preserve">  Bertók László Így élt Vörösmarty Mihály. Bp.: Móra, 1977.</w:t>
            </w:r>
          </w:p>
          <w:p w:rsidR="008F7620" w:rsidRDefault="008F7620" w:rsidP="0037621A">
            <w:r w:rsidRPr="00D015E5">
              <w:rPr>
                <w:b/>
              </w:rPr>
              <w:t>7</w:t>
            </w:r>
            <w:r>
              <w:t xml:space="preserve"> </w:t>
            </w:r>
            <w:r>
              <w:tab/>
              <w:t xml:space="preserve"> Karcsai Kulcsár István: Így élt Déryné. Bp.: Móra, 1978.</w:t>
            </w:r>
          </w:p>
          <w:p w:rsidR="008F7620" w:rsidRDefault="008F7620" w:rsidP="0037621A">
            <w:r w:rsidRPr="00D015E5">
              <w:rPr>
                <w:b/>
              </w:rPr>
              <w:t>2</w:t>
            </w:r>
            <w:r>
              <w:t xml:space="preserve">  </w:t>
            </w:r>
            <w:r>
              <w:tab/>
              <w:t xml:space="preserve">Deák Ferenc élete és kora. [tanulmánykötet] Bp.: </w:t>
            </w:r>
            <w:proofErr w:type="spellStart"/>
            <w:r>
              <w:t>Pannonica</w:t>
            </w:r>
            <w:proofErr w:type="spellEnd"/>
            <w:r>
              <w:t xml:space="preserve"> K</w:t>
            </w:r>
            <w:proofErr w:type="gramStart"/>
            <w:r>
              <w:t>.,</w:t>
            </w:r>
            <w:proofErr w:type="gramEnd"/>
            <w:r>
              <w:t xml:space="preserve"> 2003.</w:t>
            </w:r>
          </w:p>
          <w:p w:rsidR="008F7620" w:rsidRDefault="008F7620" w:rsidP="0037621A">
            <w:r w:rsidRPr="00D015E5">
              <w:rPr>
                <w:b/>
              </w:rPr>
              <w:t>11</w:t>
            </w:r>
            <w:r>
              <w:t xml:space="preserve">  </w:t>
            </w:r>
            <w:r>
              <w:tab/>
              <w:t xml:space="preserve">Németh Amadé: Erkel. Bp.: Gondolat, 1979. </w:t>
            </w:r>
          </w:p>
          <w:p w:rsidR="008F7620" w:rsidRDefault="008F7620" w:rsidP="0037621A">
            <w:r w:rsidRPr="00D015E5">
              <w:rPr>
                <w:b/>
              </w:rPr>
              <w:t>4</w:t>
            </w:r>
            <w:r>
              <w:t xml:space="preserve">  </w:t>
            </w:r>
            <w:r>
              <w:tab/>
              <w:t>Hamburger Klára: Liszt. Bp.: Gondolat, 1980.</w:t>
            </w:r>
          </w:p>
          <w:p w:rsidR="008F7620" w:rsidRDefault="008F7620" w:rsidP="0037621A">
            <w:r w:rsidRPr="00D015E5">
              <w:rPr>
                <w:b/>
              </w:rPr>
              <w:t>12</w:t>
            </w:r>
            <w:r>
              <w:t xml:space="preserve">  </w:t>
            </w:r>
            <w:r>
              <w:tab/>
              <w:t xml:space="preserve">Radó György: Így élt Madách Imre. Bp.: Móra, 1990. </w:t>
            </w:r>
          </w:p>
          <w:p w:rsidR="008F7620" w:rsidRDefault="008F7620" w:rsidP="0037621A">
            <w:r w:rsidRPr="00D015E5">
              <w:rPr>
                <w:b/>
              </w:rPr>
              <w:t>14</w:t>
            </w:r>
            <w:r>
              <w:t xml:space="preserve">  </w:t>
            </w:r>
            <w:r>
              <w:tab/>
              <w:t>Végvári Lajos: Munkácsy Mihály. Bp.: Képzőművészeti Alap K</w:t>
            </w:r>
            <w:proofErr w:type="gramStart"/>
            <w:r>
              <w:t>.,</w:t>
            </w:r>
            <w:proofErr w:type="gramEnd"/>
            <w:r>
              <w:t xml:space="preserve"> 1961.</w:t>
            </w:r>
          </w:p>
          <w:p w:rsidR="008F7620" w:rsidRDefault="008F7620" w:rsidP="0037621A">
            <w:r w:rsidRPr="00D015E5">
              <w:rPr>
                <w:b/>
              </w:rPr>
              <w:t>5</w:t>
            </w:r>
            <w:r>
              <w:t xml:space="preserve">  </w:t>
            </w:r>
            <w:r>
              <w:tab/>
              <w:t>Horváth Árpád: A megkésett világhír [Jedlik Ányos élete] Bp.: Móra, 1980.</w:t>
            </w:r>
          </w:p>
          <w:p w:rsidR="008F7620" w:rsidRDefault="008F7620" w:rsidP="0037621A">
            <w:r w:rsidRPr="00D015E5">
              <w:rPr>
                <w:b/>
              </w:rPr>
              <w:t>13</w:t>
            </w:r>
            <w:r>
              <w:t xml:space="preserve">  </w:t>
            </w:r>
            <w:r>
              <w:tab/>
            </w:r>
            <w:proofErr w:type="spellStart"/>
            <w:r>
              <w:t>Szalatnai</w:t>
            </w:r>
            <w:proofErr w:type="spellEnd"/>
            <w:r>
              <w:t xml:space="preserve"> Rezső: Kempelen, a varázsló. [Kempelen Farkas élete] Bp.: Móra, 1958.</w:t>
            </w:r>
          </w:p>
          <w:p w:rsidR="008F7620" w:rsidRDefault="008F7620" w:rsidP="0037621A"/>
          <w:p w:rsidR="008F7620" w:rsidRPr="0017750B" w:rsidRDefault="008F7620" w:rsidP="0037621A">
            <w:pPr>
              <w:ind w:left="335" w:hanging="312"/>
            </w:pPr>
            <w:r w:rsidRPr="0017750B">
              <w:rPr>
                <w:b/>
              </w:rPr>
              <w:t>a</w:t>
            </w:r>
            <w:r w:rsidRPr="0017750B">
              <w:t xml:space="preserve">) </w:t>
            </w:r>
            <w:proofErr w:type="spellStart"/>
            <w:r w:rsidRPr="0017750B">
              <w:t>A</w:t>
            </w:r>
            <w:proofErr w:type="spellEnd"/>
            <w:r w:rsidRPr="0017750B">
              <w:t xml:space="preserve"> kézikönyvtár segítségével állapítsd meg, kik azok, akik felnőtt korukban nem ismerhették Batthyány Lajos grófot! Írd le a nevüket és a foglalkozásukat, valamint hogy mettől meddig éltek:</w:t>
            </w:r>
          </w:p>
          <w:p w:rsidR="008F7620" w:rsidRDefault="008F7620" w:rsidP="0037621A">
            <w:pPr>
              <w:ind w:left="1416" w:hanging="672"/>
              <w:rPr>
                <w:b/>
              </w:rPr>
            </w:pPr>
          </w:p>
          <w:p w:rsidR="008F7620" w:rsidRPr="00D015E5" w:rsidRDefault="008F7620" w:rsidP="0037621A">
            <w:pPr>
              <w:ind w:left="1416" w:hanging="672"/>
              <w:rPr>
                <w:b/>
              </w:rPr>
            </w:pPr>
            <w:r w:rsidRPr="00D015E5">
              <w:rPr>
                <w:b/>
              </w:rPr>
              <w:t>Blaha Lujza – színésznő, „a nemzet csalogánya” (1850-1</w:t>
            </w:r>
            <w:r>
              <w:rPr>
                <w:b/>
              </w:rPr>
              <w:t>9</w:t>
            </w:r>
            <w:r w:rsidRPr="00D015E5">
              <w:rPr>
                <w:b/>
              </w:rPr>
              <w:t>26-ig élt.)</w:t>
            </w:r>
          </w:p>
          <w:p w:rsidR="008F7620" w:rsidRPr="00D015E5" w:rsidRDefault="008F7620" w:rsidP="0037621A">
            <w:pPr>
              <w:ind w:left="1416" w:hanging="672"/>
              <w:rPr>
                <w:b/>
              </w:rPr>
            </w:pPr>
            <w:r w:rsidRPr="00D015E5">
              <w:rPr>
                <w:b/>
              </w:rPr>
              <w:t>Munkács</w:t>
            </w:r>
            <w:r>
              <w:rPr>
                <w:b/>
              </w:rPr>
              <w:t>y</w:t>
            </w:r>
            <w:r w:rsidRPr="00D015E5">
              <w:rPr>
                <w:b/>
              </w:rPr>
              <w:t xml:space="preserve"> Mihály – festőművész (1844-1900-ig élt.)</w:t>
            </w:r>
          </w:p>
          <w:p w:rsidR="008F7620" w:rsidRPr="00D015E5" w:rsidRDefault="008F7620" w:rsidP="0037621A">
            <w:pPr>
              <w:ind w:left="1416" w:hanging="672"/>
              <w:rPr>
                <w:b/>
              </w:rPr>
            </w:pPr>
            <w:r w:rsidRPr="00D015E5">
              <w:rPr>
                <w:b/>
              </w:rPr>
              <w:t xml:space="preserve">Kempelen Farkas – mechanikus, építész, </w:t>
            </w:r>
            <w:proofErr w:type="gramStart"/>
            <w:r w:rsidRPr="00D015E5">
              <w:rPr>
                <w:b/>
              </w:rPr>
              <w:t>feltaláló  (</w:t>
            </w:r>
            <w:proofErr w:type="gramEnd"/>
            <w:r w:rsidRPr="00D015E5">
              <w:rPr>
                <w:b/>
              </w:rPr>
              <w:t>1734-1804-ig élt)</w:t>
            </w:r>
          </w:p>
          <w:p w:rsidR="008F7620" w:rsidRPr="00812855" w:rsidRDefault="008F7620" w:rsidP="0037621A">
            <w:pPr>
              <w:tabs>
                <w:tab w:val="left" w:leader="dot" w:pos="8841"/>
              </w:tabs>
              <w:spacing w:before="120"/>
              <w:ind w:left="170" w:right="291"/>
              <w:jc w:val="both"/>
              <w:rPr>
                <w:b/>
              </w:rPr>
            </w:pPr>
            <w:r w:rsidRPr="00D015E5">
              <w:rPr>
                <w:b/>
                <w:i/>
              </w:rPr>
              <w:t>(gróf Batthyány Lajos 1807-1849-ig élt.)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Pr="00C9321B" w:rsidRDefault="008F7620" w:rsidP="0037621A">
            <w:pPr>
              <w:pStyle w:val="Szvegtrzs2"/>
              <w:spacing w:before="80" w:after="120"/>
              <w:ind w:left="284"/>
              <w:rPr>
                <w:b/>
                <w:sz w:val="2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</w:tr>
      <w:tr w:rsidR="008F7620" w:rsidRPr="00C9321B" w:rsidTr="00491BAA">
        <w:trPr>
          <w:gridAfter w:val="1"/>
          <w:wAfter w:w="26" w:type="dxa"/>
          <w:cantSplit/>
          <w:trHeight w:val="414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</w:tr>
      <w:tr w:rsidR="008F7620" w:rsidRPr="005F5DFB" w:rsidTr="00491BAA">
        <w:trPr>
          <w:cantSplit/>
          <w:trHeight w:val="414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Pr="00E50566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20" w:rsidRDefault="008F7620" w:rsidP="0037621A">
            <w:pPr>
              <w:spacing w:before="80"/>
              <w:ind w:left="197"/>
              <w:rPr>
                <w:b/>
                <w:i/>
              </w:rPr>
            </w:pPr>
            <w:r>
              <w:rPr>
                <w:b/>
              </w:rPr>
              <w:t xml:space="preserve">Egy-egy </w:t>
            </w:r>
            <w:proofErr w:type="spellStart"/>
            <w:r>
              <w:rPr>
                <w:b/>
              </w:rPr>
              <w:t>item</w:t>
            </w:r>
            <w:proofErr w:type="spellEnd"/>
            <w:r>
              <w:rPr>
                <w:b/>
              </w:rPr>
              <w:t xml:space="preserve"> a helyes névért, egy-egy </w:t>
            </w:r>
            <w:proofErr w:type="spellStart"/>
            <w:r>
              <w:rPr>
                <w:b/>
              </w:rPr>
              <w:t>item</w:t>
            </w:r>
            <w:proofErr w:type="spellEnd"/>
            <w:r>
              <w:rPr>
                <w:b/>
              </w:rPr>
              <w:t xml:space="preserve"> a helyes foglalkozásért, egy-egy </w:t>
            </w:r>
            <w:proofErr w:type="spellStart"/>
            <w:r>
              <w:rPr>
                <w:b/>
              </w:rPr>
              <w:t>item</w:t>
            </w:r>
            <w:proofErr w:type="spellEnd"/>
            <w:r>
              <w:rPr>
                <w:b/>
              </w:rPr>
              <w:t xml:space="preserve"> a helyes évszámokért.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7620" w:rsidRDefault="008F7620" w:rsidP="0037621A">
            <w:pPr>
              <w:spacing w:before="120"/>
              <w:ind w:left="57" w:right="57"/>
              <w:jc w:val="right"/>
              <w:rPr>
                <w:sz w:val="20"/>
                <w:szCs w:val="20"/>
              </w:rPr>
            </w:pPr>
          </w:p>
        </w:tc>
      </w:tr>
      <w:tr w:rsidR="008F7620" w:rsidRPr="005F5DFB" w:rsidTr="00491BAA">
        <w:trPr>
          <w:cantSplit/>
          <w:trHeight w:val="414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Pr="00E50566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2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F7620" w:rsidRPr="0017750B" w:rsidRDefault="008F7620" w:rsidP="0037621A">
            <w:pPr>
              <w:spacing w:before="80"/>
              <w:ind w:left="307" w:hanging="284"/>
              <w:rPr>
                <w:color w:val="FF0000"/>
              </w:rPr>
            </w:pPr>
            <w:r w:rsidRPr="00E21D90">
              <w:rPr>
                <w:b/>
              </w:rPr>
              <w:t>b</w:t>
            </w:r>
            <w:r w:rsidRPr="0017750B">
              <w:t>) Rendezd a fenti műveket a betűrendes könyvtári keresztkatalógus szerkesztési elvének megfelelően! Számozással jelöld a sorrendet a művek előtti vonalon!</w:t>
            </w:r>
          </w:p>
          <w:p w:rsidR="008F7620" w:rsidRDefault="008F7620" w:rsidP="0037621A"/>
          <w:p w:rsidR="008F7620" w:rsidRPr="008F7620" w:rsidRDefault="008F7620" w:rsidP="0037621A">
            <w:pPr>
              <w:rPr>
                <w:b/>
              </w:rPr>
            </w:pPr>
            <w:r>
              <w:rPr>
                <w:b/>
              </w:rPr>
              <w:t xml:space="preserve">Minden helye jelölés 1 </w:t>
            </w:r>
            <w:proofErr w:type="spellStart"/>
            <w:r>
              <w:rPr>
                <w:b/>
              </w:rPr>
              <w:t>item</w:t>
            </w:r>
            <w:proofErr w:type="spellEnd"/>
            <w:r>
              <w:rPr>
                <w:b/>
              </w:rPr>
              <w:t>.</w:t>
            </w:r>
          </w:p>
          <w:p w:rsidR="008F7620" w:rsidRDefault="008F7620" w:rsidP="0037621A"/>
          <w:p w:rsidR="008F7620" w:rsidRPr="0017750B" w:rsidRDefault="008F7620" w:rsidP="0037621A">
            <w:pPr>
              <w:spacing w:before="80"/>
              <w:ind w:left="307" w:hanging="284"/>
            </w:pPr>
            <w:r w:rsidRPr="00E21D90">
              <w:rPr>
                <w:b/>
              </w:rPr>
              <w:t>c</w:t>
            </w:r>
            <w:r w:rsidRPr="0017750B">
              <w:t>) A felsorolt művek közül több az „Így élt…” sorozat részeként jelent meg. Milyen jellel jelöljük a katalóguscédulán a sorozatcímet?</w:t>
            </w:r>
          </w:p>
          <w:p w:rsidR="008F7620" w:rsidRPr="005C119B" w:rsidRDefault="008F7620" w:rsidP="0037621A">
            <w:pPr>
              <w:spacing w:before="80"/>
              <w:ind w:left="307" w:hanging="284"/>
              <w:rPr>
                <w:b/>
                <w:i/>
              </w:rPr>
            </w:pPr>
          </w:p>
          <w:p w:rsidR="008F7620" w:rsidRDefault="008F7620" w:rsidP="0037621A">
            <w:pPr>
              <w:ind w:left="962"/>
            </w:pPr>
            <w:r>
              <w:t xml:space="preserve">  </w:t>
            </w:r>
            <w:r w:rsidRPr="00341F08">
              <w:rPr>
                <w:b/>
              </w:rPr>
              <w:t>kerek zárójellel</w:t>
            </w:r>
            <w:r w:rsidRPr="00341F08">
              <w:t xml:space="preserve"> </w:t>
            </w:r>
          </w:p>
          <w:p w:rsidR="008F7620" w:rsidRDefault="008F7620" w:rsidP="0037621A">
            <w:pPr>
              <w:tabs>
                <w:tab w:val="left" w:leader="dot" w:pos="8843"/>
              </w:tabs>
              <w:ind w:left="203"/>
            </w:pPr>
          </w:p>
          <w:p w:rsidR="008F7620" w:rsidRPr="00990EF1" w:rsidRDefault="008F7620" w:rsidP="0037621A">
            <w:pPr>
              <w:tabs>
                <w:tab w:val="left" w:leader="dot" w:pos="8843"/>
              </w:tabs>
              <w:ind w:left="203"/>
              <w:rPr>
                <w:u w:val="single"/>
              </w:rPr>
            </w:pPr>
            <w:r w:rsidRPr="00341F08">
              <w:t xml:space="preserve">Ha csak zárójelet ír a versenyező egy </w:t>
            </w:r>
            <w:proofErr w:type="spellStart"/>
            <w:r w:rsidRPr="00341F08">
              <w:t>item</w:t>
            </w:r>
            <w:proofErr w:type="spellEnd"/>
            <w:r w:rsidRPr="00341F08">
              <w:t xml:space="preserve"> a válasza.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E86D02" w:rsidRDefault="008F7620" w:rsidP="0037621A">
            <w:pPr>
              <w:spacing w:before="120"/>
              <w:ind w:left="57"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C1510">
              <w:rPr>
                <w:sz w:val="20"/>
                <w:szCs w:val="20"/>
              </w:rPr>
              <w:t>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C1510">
              <w:rPr>
                <w:sz w:val="20"/>
                <w:szCs w:val="20"/>
              </w:rPr>
              <w:t>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C1510">
              <w:rPr>
                <w:sz w:val="20"/>
                <w:szCs w:val="20"/>
              </w:rPr>
              <w:t>.</w:t>
            </w:r>
          </w:p>
        </w:tc>
      </w:tr>
      <w:tr w:rsidR="008F7620" w:rsidRPr="005F5DF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C1510">
              <w:rPr>
                <w:sz w:val="20"/>
                <w:szCs w:val="20"/>
              </w:rPr>
              <w:t>.</w:t>
            </w:r>
          </w:p>
        </w:tc>
      </w:tr>
      <w:tr w:rsidR="008F7620" w:rsidRPr="00C9321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C1510">
              <w:rPr>
                <w:sz w:val="20"/>
                <w:szCs w:val="20"/>
              </w:rPr>
              <w:t>.</w:t>
            </w:r>
          </w:p>
        </w:tc>
      </w:tr>
      <w:tr w:rsidR="008F7620" w:rsidRPr="00C9321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8C1510">
              <w:rPr>
                <w:sz w:val="20"/>
                <w:szCs w:val="20"/>
              </w:rPr>
              <w:t>.</w:t>
            </w:r>
          </w:p>
        </w:tc>
      </w:tr>
      <w:tr w:rsidR="008F7620" w:rsidRPr="00C9321B" w:rsidTr="00491BAA">
        <w:trPr>
          <w:cantSplit/>
          <w:trHeight w:hRule="exact" w:val="385"/>
          <w:jc w:val="center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7620" w:rsidRPr="00C9321B" w:rsidRDefault="008F7620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22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F7620" w:rsidRPr="00841919" w:rsidRDefault="008F7620" w:rsidP="0037621A">
            <w:pPr>
              <w:pStyle w:val="Szvegtrzs2"/>
              <w:spacing w:before="80" w:after="120"/>
              <w:ind w:left="284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20" w:rsidRPr="008C1510" w:rsidRDefault="008F7620" w:rsidP="0037621A">
            <w:pPr>
              <w:spacing w:before="12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C1510">
              <w:rPr>
                <w:sz w:val="20"/>
                <w:szCs w:val="20"/>
              </w:rPr>
              <w:t>.</w:t>
            </w:r>
          </w:p>
        </w:tc>
      </w:tr>
    </w:tbl>
    <w:p w:rsidR="005E61C3" w:rsidRPr="008F7620" w:rsidRDefault="00BE6621" w:rsidP="008F7620"/>
    <w:sectPr w:rsidR="005E61C3" w:rsidRPr="008F76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21" w:rsidRDefault="00BE6621" w:rsidP="00B544C3">
      <w:pPr>
        <w:spacing w:after="0" w:line="240" w:lineRule="auto"/>
      </w:pPr>
      <w:r>
        <w:separator/>
      </w:r>
    </w:p>
  </w:endnote>
  <w:endnote w:type="continuationSeparator" w:id="0">
    <w:p w:rsidR="00BE6621" w:rsidRDefault="00BE6621" w:rsidP="00B5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21" w:rsidRDefault="00BE6621" w:rsidP="00B544C3">
      <w:pPr>
        <w:spacing w:after="0" w:line="240" w:lineRule="auto"/>
      </w:pPr>
      <w:r>
        <w:separator/>
      </w:r>
    </w:p>
  </w:footnote>
  <w:footnote w:type="continuationSeparator" w:id="0">
    <w:p w:rsidR="00BE6621" w:rsidRDefault="00BE6621" w:rsidP="00B54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7375E"/>
    <w:rsid w:val="001D3E7D"/>
    <w:rsid w:val="00271100"/>
    <w:rsid w:val="002A14CA"/>
    <w:rsid w:val="00491BAA"/>
    <w:rsid w:val="005B0FC2"/>
    <w:rsid w:val="00655877"/>
    <w:rsid w:val="008F7620"/>
    <w:rsid w:val="00906B61"/>
    <w:rsid w:val="00B468AF"/>
    <w:rsid w:val="00B544C3"/>
    <w:rsid w:val="00BE6621"/>
    <w:rsid w:val="00D3445F"/>
    <w:rsid w:val="00D719D5"/>
    <w:rsid w:val="00E1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8F76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2017-07-31T07:39:00Z</dcterms:created>
  <dcterms:modified xsi:type="dcterms:W3CDTF">2017-07-31T07:42:00Z</dcterms:modified>
</cp:coreProperties>
</file>